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省一流学科</w:t>
      </w:r>
      <w:r>
        <w:rPr>
          <w:rFonts w:hint="eastAsia"/>
          <w:sz w:val="36"/>
          <w:szCs w:val="36"/>
        </w:rPr>
        <w:t>（B</w:t>
      </w:r>
      <w:r>
        <w:rPr>
          <w:sz w:val="36"/>
          <w:szCs w:val="36"/>
        </w:rPr>
        <w:t>类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  <w:lang w:eastAsia="zh-CN"/>
        </w:rPr>
        <w:t>年度报告</w:t>
      </w:r>
      <w:r>
        <w:rPr>
          <w:rFonts w:hint="eastAsia"/>
          <w:sz w:val="36"/>
          <w:szCs w:val="36"/>
        </w:rPr>
        <w:t>量化</w:t>
      </w:r>
      <w:r>
        <w:rPr>
          <w:sz w:val="36"/>
          <w:szCs w:val="36"/>
        </w:rPr>
        <w:t>考核指标</w:t>
      </w:r>
      <w:r>
        <w:rPr>
          <w:rFonts w:hint="eastAsia"/>
          <w:sz w:val="36"/>
          <w:szCs w:val="36"/>
        </w:rPr>
        <w:t>明细</w:t>
      </w:r>
      <w:r>
        <w:rPr>
          <w:sz w:val="36"/>
          <w:szCs w:val="36"/>
        </w:rPr>
        <w:t>清单</w:t>
      </w:r>
    </w:p>
    <w:p>
      <w:pPr>
        <w:widowControl/>
        <w:spacing w:line="360" w:lineRule="auto"/>
        <w:jc w:val="left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１</w:t>
      </w:r>
      <w:r>
        <w:rPr>
          <w:rFonts w:hint="eastAsia"/>
          <w:b/>
          <w:sz w:val="24"/>
          <w:szCs w:val="24"/>
          <w:lang w:val="en-US" w:eastAsia="zh-CN"/>
        </w:rPr>
        <w:t>.师资队伍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Times New Roman" w:hAnsi="宋体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  <w:lang w:eastAsia="zh-CN"/>
        </w:rPr>
        <w:t>.１　</w:t>
      </w:r>
      <w:r>
        <w:rPr>
          <w:rFonts w:hint="eastAsia" w:ascii="Times New Roman" w:hAnsi="宋体"/>
          <w:b/>
          <w:kern w:val="0"/>
          <w:sz w:val="24"/>
          <w:szCs w:val="24"/>
        </w:rPr>
        <w:t>师资队伍建设</w:t>
      </w:r>
    </w:p>
    <w:tbl>
      <w:tblPr>
        <w:tblStyle w:val="14"/>
        <w:tblW w:w="9063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992"/>
        <w:gridCol w:w="1134"/>
        <w:gridCol w:w="1276"/>
        <w:gridCol w:w="1418"/>
        <w:gridCol w:w="1038"/>
        <w:gridCol w:w="94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6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学科方向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专业技术职务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专家称谓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67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992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34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038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94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583" w:type="dxa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67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992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34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038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94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583" w:type="dxa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67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992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34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038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946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583" w:type="dxa"/>
          </w:tcPr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numPr>
          <w:numId w:val="0"/>
        </w:numPr>
        <w:spacing w:line="360" w:lineRule="auto"/>
        <w:ind w:firstLine="480"/>
        <w:rPr>
          <w:rFonts w:hint="eastAsia" w:ascii="Times New Roman" w:hAnsi="宋体"/>
          <w:b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宋体"/>
          <w:b/>
          <w:kern w:val="0"/>
          <w:sz w:val="24"/>
          <w:szCs w:val="24"/>
          <w:lang w:val="en-US" w:eastAsia="zh-CN"/>
        </w:rPr>
        <w:t>博士学历占比</w:t>
      </w:r>
      <w:r>
        <w:rPr>
          <w:rFonts w:hint="eastAsia" w:ascii="Times New Roman" w:hAnsi="宋体"/>
          <w:b/>
          <w:kern w:val="0"/>
          <w:sz w:val="24"/>
          <w:szCs w:val="24"/>
          <w:u w:val="single"/>
          <w:lang w:val="en-US" w:eastAsia="zh-CN"/>
        </w:rPr>
        <w:t>　　　　%</w:t>
      </w:r>
      <w:r>
        <w:rPr>
          <w:rFonts w:hint="eastAsia" w:ascii="Times New Roman" w:hAnsi="宋体"/>
          <w:b/>
          <w:kern w:val="0"/>
          <w:sz w:val="24"/>
          <w:szCs w:val="24"/>
          <w:u w:val="none"/>
          <w:lang w:val="en-US" w:eastAsia="zh-CN"/>
        </w:rPr>
        <w:t>，４５周岁以下青年教师占比</w:t>
      </w:r>
      <w:r>
        <w:rPr>
          <w:rFonts w:hint="eastAsia" w:ascii="Times New Roman" w:hAnsi="宋体"/>
          <w:b/>
          <w:kern w:val="0"/>
          <w:sz w:val="24"/>
          <w:szCs w:val="24"/>
          <w:u w:val="single"/>
          <w:lang w:val="en-US" w:eastAsia="zh-CN"/>
        </w:rPr>
        <w:t>　　　　%。</w:t>
      </w:r>
    </w:p>
    <w:tbl>
      <w:tblPr>
        <w:tblStyle w:val="14"/>
        <w:tblpPr w:leftFromText="180" w:rightFromText="180" w:vertAnchor="text" w:horzAnchor="page" w:tblpX="2268" w:tblpY="44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2253"/>
        <w:gridCol w:w="2200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693" w:type="dxa"/>
            <w:vAlign w:val="center"/>
          </w:tcPr>
          <w:p>
            <w:pPr>
              <w:numPr>
                <w:numId w:val="0"/>
              </w:numPr>
              <w:spacing w:line="360" w:lineRule="auto"/>
              <w:ind w:firstLine="480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  <w:lang w:val="en-US" w:eastAsia="zh-CN"/>
              </w:rPr>
              <w:t>1.2</w:t>
            </w:r>
            <w:r>
              <w:rPr>
                <w:rFonts w:hint="eastAsia" w:ascii="Times New Roman" w:hAnsi="宋体"/>
                <w:b/>
                <w:kern w:val="0"/>
                <w:sz w:val="24"/>
                <w:szCs w:val="24"/>
                <w:lang w:eastAsia="zh-CN"/>
              </w:rPr>
              <w:t>省部级及以上创新团队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团队名称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批准时间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批准部门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693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253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200" w:type="dxa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40" w:type="dxa"/>
          </w:tcPr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2. 人才培养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2.1省部级及以上教学平台数（个）</w:t>
      </w:r>
    </w:p>
    <w:tbl>
      <w:tblPr>
        <w:tblStyle w:val="6"/>
        <w:tblW w:w="842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69"/>
        <w:gridCol w:w="2465"/>
        <w:gridCol w:w="1304"/>
        <w:gridCol w:w="993"/>
        <w:gridCol w:w="850"/>
        <w:gridCol w:w="1016"/>
        <w:gridCol w:w="113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所在二级学院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牵头学科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入选年份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2.2本科生在国内核心及以上期刊（浙大标准）生均发表论文数</w:t>
      </w:r>
    </w:p>
    <w:tbl>
      <w:tblPr>
        <w:tblStyle w:val="6"/>
        <w:tblW w:w="842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834"/>
        <w:gridCol w:w="3402"/>
        <w:gridCol w:w="1701"/>
        <w:gridCol w:w="1211"/>
        <w:gridCol w:w="82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题目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发表年份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期刊级别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宋体"/>
          <w:kern w:val="0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表2.3各专业本科生考研录取情况</w:t>
      </w:r>
    </w:p>
    <w:tbl>
      <w:tblPr>
        <w:tblStyle w:val="6"/>
        <w:tblW w:w="842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70"/>
        <w:gridCol w:w="2067"/>
        <w:gridCol w:w="1276"/>
        <w:gridCol w:w="990"/>
        <w:gridCol w:w="1816"/>
        <w:gridCol w:w="161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毕业年份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被录取院校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被录取专业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ascii="Times New Roman" w:hAnsi="宋体"/>
          <w:kern w:val="0"/>
        </w:rPr>
      </w:pPr>
      <w:r>
        <w:rPr>
          <w:rFonts w:hint="eastAsia"/>
          <w:b/>
          <w:sz w:val="24"/>
          <w:szCs w:val="24"/>
          <w:lang w:eastAsia="zh-CN"/>
        </w:rPr>
        <w:t>　　</w:t>
      </w:r>
      <w:r>
        <w:rPr>
          <w:rFonts w:hint="eastAsia"/>
          <w:b/>
          <w:sz w:val="24"/>
          <w:szCs w:val="24"/>
        </w:rPr>
        <w:t>本科生读研率</w:t>
      </w:r>
      <w:r>
        <w:rPr>
          <w:rFonts w:hint="eastAsia"/>
          <w:b/>
          <w:sz w:val="24"/>
          <w:szCs w:val="24"/>
          <w:u w:val="single"/>
          <w:lang w:eastAsia="zh-CN"/>
        </w:rPr>
        <w:t>　　　</w:t>
      </w:r>
      <w:r>
        <w:rPr>
          <w:rFonts w:hint="eastAsia"/>
          <w:b/>
          <w:sz w:val="24"/>
          <w:szCs w:val="24"/>
          <w:u w:val="single"/>
        </w:rPr>
        <w:t>（</w:t>
      </w:r>
      <w:r>
        <w:rPr>
          <w:b/>
          <w:sz w:val="24"/>
          <w:szCs w:val="24"/>
          <w:u w:val="single"/>
        </w:rPr>
        <w:t>%</w:t>
      </w:r>
      <w:r>
        <w:rPr>
          <w:rFonts w:hint="eastAsia"/>
          <w:b/>
          <w:sz w:val="24"/>
          <w:szCs w:val="24"/>
          <w:u w:val="single"/>
        </w:rPr>
        <w:t>）</w:t>
      </w: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2.4省部级及以上学科竞赛奖励数（项）</w:t>
      </w:r>
    </w:p>
    <w:tbl>
      <w:tblPr>
        <w:tblStyle w:val="6"/>
        <w:tblW w:w="832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15"/>
        <w:gridCol w:w="2342"/>
        <w:gridCol w:w="1473"/>
        <w:gridCol w:w="1000"/>
        <w:gridCol w:w="630"/>
        <w:gridCol w:w="816"/>
        <w:gridCol w:w="145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竞赛名称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学生姓名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宋体"/>
          <w:kern w:val="0"/>
        </w:rPr>
      </w:pP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2.5省级及以上教学成果奖数（项）</w:t>
      </w:r>
    </w:p>
    <w:tbl>
      <w:tblPr>
        <w:tblStyle w:val="6"/>
        <w:tblW w:w="832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15"/>
        <w:gridCol w:w="2342"/>
        <w:gridCol w:w="1473"/>
        <w:gridCol w:w="1000"/>
        <w:gridCol w:w="630"/>
        <w:gridCol w:w="816"/>
        <w:gridCol w:w="145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颁奖单位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学生姓名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宋体"/>
          <w:kern w:val="0"/>
        </w:rPr>
      </w:pP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 科学研究与社会服务</w:t>
      </w: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3.1产学研平台</w:t>
      </w:r>
    </w:p>
    <w:p>
      <w:pPr>
        <w:jc w:val="center"/>
        <w:rPr>
          <w:rFonts w:ascii="Times New Roman" w:hAnsi="宋体"/>
          <w:kern w:val="0"/>
        </w:rPr>
      </w:pPr>
    </w:p>
    <w:tbl>
      <w:tblPr>
        <w:tblStyle w:val="6"/>
        <w:tblW w:w="8356" w:type="dxa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4137"/>
        <w:gridCol w:w="1843"/>
        <w:gridCol w:w="842"/>
        <w:gridCol w:w="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3"/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1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3"/>
                <w:rFonts w:hint="eastAsia" w:ascii="宋体" w:hAnsi="宋体"/>
                <w:szCs w:val="21"/>
              </w:rPr>
              <w:t>平台名称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3"/>
                <w:rFonts w:hint="eastAsia" w:ascii="宋体" w:hAnsi="宋体"/>
                <w:szCs w:val="21"/>
              </w:rPr>
              <w:t>平台类型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3"/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3"/>
                <w:rFonts w:hint="eastAsia" w:ascii="宋体" w:hAnsi="宋体"/>
                <w:szCs w:val="21"/>
              </w:rPr>
              <w:t>批准年份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282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宋体"/>
          <w:kern w:val="0"/>
        </w:rPr>
      </w:pP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3.2主持</w:t>
      </w:r>
      <w:r>
        <w:rPr>
          <w:rFonts w:hint="eastAsia"/>
          <w:b/>
          <w:sz w:val="24"/>
          <w:szCs w:val="24"/>
          <w:lang w:eastAsia="zh-CN"/>
        </w:rPr>
        <w:t>纵向科研</w:t>
      </w:r>
      <w:r>
        <w:rPr>
          <w:rFonts w:hint="eastAsia"/>
          <w:b/>
          <w:sz w:val="24"/>
          <w:szCs w:val="24"/>
        </w:rPr>
        <w:t>项目数</w:t>
      </w:r>
    </w:p>
    <w:tbl>
      <w:tblPr>
        <w:tblStyle w:val="6"/>
        <w:tblW w:w="842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07"/>
        <w:gridCol w:w="742"/>
        <w:gridCol w:w="2217"/>
        <w:gridCol w:w="902"/>
        <w:gridCol w:w="916"/>
        <w:gridCol w:w="876"/>
        <w:gridCol w:w="850"/>
        <w:gridCol w:w="851"/>
        <w:gridCol w:w="66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项目负责人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项目编号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项目来源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项目等级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立项时间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结题时间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项目经费（万元）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hint="eastAsia" w:ascii="Times New Roman" w:hAnsi="宋体" w:eastAsiaTheme="minorEastAsia"/>
          <w:kern w:val="0"/>
          <w:lang w:eastAsia="zh-CN"/>
        </w:rPr>
      </w:pPr>
      <w:r>
        <w:rPr>
          <w:rFonts w:hint="eastAsia" w:ascii="Times New Roman" w:hAnsi="宋体"/>
          <w:kern w:val="0"/>
          <w:lang w:eastAsia="zh-CN"/>
        </w:rPr>
        <w:t>师均纵向科研经费：　　万元，省部科研项目数　　个，国家级科研项目数　　个。</w:t>
      </w: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3.3在</w:t>
      </w:r>
      <w:r>
        <w:rPr>
          <w:b/>
          <w:sz w:val="24"/>
          <w:szCs w:val="24"/>
        </w:rPr>
        <w:t>SCI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EI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MEDLINE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CSCD</w:t>
      </w:r>
      <w:r>
        <w:rPr>
          <w:rFonts w:hint="eastAsia"/>
          <w:b/>
          <w:sz w:val="24"/>
          <w:szCs w:val="24"/>
        </w:rPr>
        <w:t>收录期刊和一级期刊以上论文数（篇）</w:t>
      </w:r>
    </w:p>
    <w:tbl>
      <w:tblPr>
        <w:tblStyle w:val="6"/>
        <w:tblW w:w="842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985"/>
        <w:gridCol w:w="3251"/>
        <w:gridCol w:w="1701"/>
        <w:gridCol w:w="1074"/>
        <w:gridCol w:w="95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题目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发表年份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期刊级别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hAnsi="宋体"/>
          <w:kern w:val="0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3.4授权发明专利情况</w:t>
      </w: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80"/>
        <w:gridCol w:w="794"/>
        <w:gridCol w:w="3341"/>
        <w:gridCol w:w="992"/>
        <w:gridCol w:w="1735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  <w:t>第一发明（设计）人</w:t>
            </w:r>
          </w:p>
        </w:tc>
        <w:tc>
          <w:tcPr>
            <w:tcW w:w="334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  <w:t>专利号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eastAsia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334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宋体"/>
          <w:kern w:val="0"/>
        </w:rPr>
      </w:pP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3.5出版著作数（部）</w:t>
      </w:r>
    </w:p>
    <w:tbl>
      <w:tblPr>
        <w:tblStyle w:val="6"/>
        <w:tblW w:w="857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42"/>
        <w:gridCol w:w="1106"/>
        <w:gridCol w:w="2945"/>
        <w:gridCol w:w="2589"/>
        <w:gridCol w:w="129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作者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专著名称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出版社名称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发表年份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3.6省部级以上成果奖励数（项）</w:t>
      </w:r>
    </w:p>
    <w:tbl>
      <w:tblPr>
        <w:tblStyle w:val="6"/>
        <w:tblW w:w="921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15"/>
        <w:gridCol w:w="2342"/>
        <w:gridCol w:w="1473"/>
        <w:gridCol w:w="1000"/>
        <w:gridCol w:w="630"/>
        <w:gridCol w:w="816"/>
        <w:gridCol w:w="1128"/>
        <w:gridCol w:w="121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颁奖单位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完成人姓名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  <w:lang w:eastAsia="zh-CN"/>
        </w:rPr>
        <w:t>横向项目（</w:t>
      </w:r>
      <w:r>
        <w:rPr>
          <w:rFonts w:hint="eastAsia"/>
          <w:b/>
          <w:sz w:val="24"/>
          <w:szCs w:val="24"/>
        </w:rPr>
        <w:t>社会服务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（项）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839"/>
        <w:gridCol w:w="4701"/>
        <w:gridCol w:w="1163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7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合同经费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（万元)</w:t>
            </w:r>
          </w:p>
        </w:tc>
        <w:tc>
          <w:tcPr>
            <w:tcW w:w="8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 学科影响力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4.1省部级</w:t>
      </w:r>
      <w:r>
        <w:rPr>
          <w:rFonts w:hint="eastAsia"/>
          <w:b/>
          <w:sz w:val="24"/>
          <w:szCs w:val="24"/>
          <w:lang w:eastAsia="zh-CN"/>
        </w:rPr>
        <w:t>优势、特色</w:t>
      </w:r>
      <w:r>
        <w:rPr>
          <w:rFonts w:hint="eastAsia"/>
          <w:b/>
          <w:sz w:val="24"/>
          <w:szCs w:val="24"/>
        </w:rPr>
        <w:t>专业建设项目数（个）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336"/>
        <w:gridCol w:w="1666"/>
        <w:gridCol w:w="27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专业名称</w:t>
            </w:r>
          </w:p>
        </w:tc>
        <w:tc>
          <w:tcPr>
            <w:tcW w:w="9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专业负责人</w:t>
            </w:r>
          </w:p>
        </w:tc>
        <w:tc>
          <w:tcPr>
            <w:tcW w:w="15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立项建设时间</w:t>
            </w:r>
          </w:p>
        </w:tc>
        <w:tc>
          <w:tcPr>
            <w:tcW w:w="8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4.2在重要学术</w:t>
      </w:r>
      <w:r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行业组织担任重要职务的人数（人）</w:t>
      </w:r>
    </w:p>
    <w:tbl>
      <w:tblPr>
        <w:tblW w:w="94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933"/>
        <w:gridCol w:w="1531"/>
        <w:gridCol w:w="1026"/>
        <w:gridCol w:w="972"/>
        <w:gridCol w:w="1404"/>
        <w:gridCol w:w="1863"/>
        <w:gridCol w:w="1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所在学科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学术兼职职务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5国际合作与交流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表5.1</w:t>
      </w:r>
      <w:r>
        <w:rPr>
          <w:rFonts w:hint="eastAsia"/>
          <w:b/>
          <w:sz w:val="24"/>
          <w:szCs w:val="24"/>
          <w:lang w:eastAsia="zh-CN"/>
        </w:rPr>
        <w:t>　</w:t>
      </w:r>
      <w:r>
        <w:rPr>
          <w:rFonts w:hint="eastAsia"/>
          <w:b/>
          <w:sz w:val="24"/>
          <w:szCs w:val="24"/>
        </w:rPr>
        <w:t xml:space="preserve"> 3个月以上出国（境）访学教师情况</w:t>
      </w:r>
    </w:p>
    <w:tbl>
      <w:tblPr>
        <w:tblStyle w:val="6"/>
        <w:tblW w:w="8429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37"/>
        <w:gridCol w:w="938"/>
        <w:gridCol w:w="850"/>
        <w:gridCol w:w="1276"/>
        <w:gridCol w:w="2693"/>
        <w:gridCol w:w="203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71" w:leftChars="-34" w:right="-136" w:rightChars="-65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国家（地区）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国（境）外访学机构名称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出国（境）的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起、止日期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5.2</w:t>
      </w:r>
      <w:r>
        <w:rPr>
          <w:rFonts w:hint="eastAsia"/>
          <w:b/>
          <w:sz w:val="24"/>
          <w:szCs w:val="24"/>
          <w:lang w:eastAsia="zh-CN"/>
        </w:rPr>
        <w:t>　</w:t>
      </w:r>
      <w:r>
        <w:rPr>
          <w:rFonts w:hint="eastAsia"/>
          <w:b/>
          <w:sz w:val="24"/>
          <w:szCs w:val="24"/>
        </w:rPr>
        <w:t>聘请外国专家</w:t>
      </w:r>
      <w:r>
        <w:rPr>
          <w:rFonts w:hint="eastAsia"/>
          <w:b/>
          <w:sz w:val="24"/>
          <w:szCs w:val="24"/>
          <w:lang w:eastAsia="zh-CN"/>
        </w:rPr>
        <w:t>情况</w:t>
      </w:r>
    </w:p>
    <w:tbl>
      <w:tblPr>
        <w:tblStyle w:val="6"/>
        <w:tblW w:w="8429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37"/>
        <w:gridCol w:w="938"/>
        <w:gridCol w:w="850"/>
        <w:gridCol w:w="1276"/>
        <w:gridCol w:w="2693"/>
        <w:gridCol w:w="203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71" w:leftChars="-34" w:right="-136" w:rightChars="-65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专家所在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国家（地区）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来校起止时间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5.3 </w:t>
      </w:r>
      <w:r>
        <w:rPr>
          <w:rFonts w:hint="eastAsia"/>
          <w:b/>
          <w:sz w:val="24"/>
          <w:szCs w:val="24"/>
          <w:lang w:eastAsia="zh-CN"/>
        </w:rPr>
        <w:t>　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个月及以上出国（境）交流学生</w:t>
      </w:r>
    </w:p>
    <w:tbl>
      <w:tblPr>
        <w:tblStyle w:val="6"/>
        <w:tblW w:w="8429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37"/>
        <w:gridCol w:w="938"/>
        <w:gridCol w:w="850"/>
        <w:gridCol w:w="1276"/>
        <w:gridCol w:w="2693"/>
        <w:gridCol w:w="203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年级专业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71" w:leftChars="-34" w:right="-136" w:rightChars="-65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交流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国家（地区）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国（境）外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交流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出国（境）的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起、止日期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表5.4 教师参加国际、国内学术会议情况</w:t>
      </w:r>
    </w:p>
    <w:tbl>
      <w:tblPr>
        <w:tblStyle w:val="6"/>
        <w:tblW w:w="8561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15"/>
        <w:gridCol w:w="2200"/>
        <w:gridCol w:w="1506"/>
        <w:gridCol w:w="934"/>
        <w:gridCol w:w="733"/>
        <w:gridCol w:w="1240"/>
        <w:gridCol w:w="93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参会人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会议名称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会议类型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参会地址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eastAsia="zh-CN"/>
              </w:rPr>
              <w:t>参会日期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eastAsia="zh-CN"/>
              </w:rPr>
              <w:t>是否作论文交流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　　</w:t>
      </w: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６</w:t>
      </w:r>
      <w:r>
        <w:rPr>
          <w:rFonts w:hint="eastAsia"/>
          <w:b/>
          <w:sz w:val="24"/>
          <w:szCs w:val="24"/>
          <w:lang w:val="en-US" w:eastAsia="zh-CN"/>
        </w:rPr>
        <w:t>.</w:t>
      </w:r>
      <w:r>
        <w:rPr>
          <w:rFonts w:hint="eastAsia"/>
          <w:b/>
          <w:sz w:val="24"/>
          <w:szCs w:val="24"/>
          <w:lang w:eastAsia="zh-CN"/>
        </w:rPr>
        <w:t>指标完成情况附表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CF"/>
    <w:rsid w:val="00154E5B"/>
    <w:rsid w:val="001559D4"/>
    <w:rsid w:val="002033C3"/>
    <w:rsid w:val="0022361C"/>
    <w:rsid w:val="006968A4"/>
    <w:rsid w:val="00775B77"/>
    <w:rsid w:val="007D6054"/>
    <w:rsid w:val="00883E4A"/>
    <w:rsid w:val="009E73A4"/>
    <w:rsid w:val="00B3277E"/>
    <w:rsid w:val="00B41E06"/>
    <w:rsid w:val="00CB38D3"/>
    <w:rsid w:val="00D063DB"/>
    <w:rsid w:val="00D4199B"/>
    <w:rsid w:val="00F401CF"/>
    <w:rsid w:val="01CD25A4"/>
    <w:rsid w:val="2D831A69"/>
    <w:rsid w:val="538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pPr>
      <w:autoSpaceDE w:val="0"/>
      <w:autoSpaceDN w:val="0"/>
      <w:jc w:val="left"/>
    </w:pPr>
    <w:rPr>
      <w:rFonts w:ascii="仿宋_GB2312" w:hAnsi="仿宋_GB2312" w:eastAsia="宋体" w:cs="宋体"/>
      <w:kern w:val="0"/>
      <w:sz w:val="32"/>
      <w:szCs w:val="32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qFormat/>
    <w:uiPriority w:val="99"/>
    <w:rPr>
      <w:rFonts w:ascii="仿宋_GB2312" w:hAnsi="仿宋_GB2312" w:eastAsia="宋体" w:cs="宋体"/>
      <w:kern w:val="0"/>
      <w:sz w:val="32"/>
      <w:szCs w:val="32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paragraph" w:customStyle="1" w:styleId="12">
    <w:name w:val="Table Paragraph"/>
    <w:basedOn w:val="1"/>
    <w:qFormat/>
    <w:uiPriority w:val="0"/>
    <w:pPr>
      <w:autoSpaceDE w:val="0"/>
      <w:autoSpaceDN w:val="0"/>
      <w:spacing w:before="100" w:beforeAutospacing="1" w:after="100" w:afterAutospacing="1"/>
      <w:ind w:left="103"/>
      <w:jc w:val="left"/>
    </w:pPr>
    <w:rPr>
      <w:rFonts w:ascii="Arial Unicode MS" w:hAnsi="Arial Unicode MS" w:eastAsia="仿宋_GB2312" w:cs="Arial Unicode MS"/>
      <w:kern w:val="0"/>
      <w:sz w:val="22"/>
    </w:rPr>
  </w:style>
  <w:style w:type="character" w:customStyle="1" w:styleId="13">
    <w:name w:val="15"/>
    <w:basedOn w:val="7"/>
    <w:qFormat/>
    <w:uiPriority w:val="0"/>
    <w:rPr>
      <w:rFonts w:hint="default" w:ascii="Calibri" w:hAnsi="Calibri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2048</Words>
  <Characters>11679</Characters>
  <Lines>97</Lines>
  <Paragraphs>27</Paragraphs>
  <TotalTime>2</TotalTime>
  <ScaleCrop>false</ScaleCrop>
  <LinksUpToDate>false</LinksUpToDate>
  <CharactersWithSpaces>13700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2018-12-18T05:53:00Z</dcterms:created>
  <dc:creator>李培远</dc:creator>
  <cp:lastModifiedBy>Administrator</cp:lastModifiedBy>
  <dcterms:modified xsi:type="dcterms:W3CDTF">2019-11-28T08:17:49Z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