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B97" w:rsidRDefault="00B06B97" w:rsidP="00B06B97">
      <w:pPr>
        <w:contextualSpacing/>
        <w:outlineLvl w:val="0"/>
        <w:rPr>
          <w:rFonts w:ascii="Times New Roman" w:eastAsia="黑体" w:hAnsi="Times New Roman"/>
          <w:sz w:val="36"/>
          <w:szCs w:val="36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1</w:t>
      </w:r>
      <w:r>
        <w:rPr>
          <w:rFonts w:ascii="Times New Roman" w:eastAsia="黑体" w:hAnsi="Times New Roman"/>
          <w:sz w:val="36"/>
          <w:szCs w:val="36"/>
        </w:rPr>
        <w:t xml:space="preserve">  </w:t>
      </w:r>
    </w:p>
    <w:p w:rsidR="00B06B97" w:rsidRDefault="00B06B97" w:rsidP="00B06B97">
      <w:pPr>
        <w:contextualSpacing/>
        <w:jc w:val="center"/>
        <w:outlineLvl w:val="0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浙江省一流学科分类分层评价组别划分表</w:t>
      </w:r>
    </w:p>
    <w:p w:rsidR="00B06B97" w:rsidRDefault="00B06B97" w:rsidP="00B06B97">
      <w:pPr>
        <w:spacing w:line="580" w:lineRule="exac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1"/>
        <w:gridCol w:w="3510"/>
        <w:gridCol w:w="1725"/>
        <w:gridCol w:w="2326"/>
      </w:tblGrid>
      <w:tr w:rsidR="00B06B97" w:rsidTr="0080043F">
        <w:trPr>
          <w:jc w:val="center"/>
        </w:trPr>
        <w:tc>
          <w:tcPr>
            <w:tcW w:w="447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97" w:rsidRDefault="00B06B97" w:rsidP="0080043F">
            <w:pPr>
              <w:spacing w:line="5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学科类别与培养层次</w:t>
            </w:r>
          </w:p>
        </w:tc>
        <w:tc>
          <w:tcPr>
            <w:tcW w:w="40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6B97" w:rsidRDefault="00B06B97" w:rsidP="0080043F">
            <w:pPr>
              <w:spacing w:line="5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学科大类</w:t>
            </w:r>
          </w:p>
        </w:tc>
      </w:tr>
      <w:tr w:rsidR="00B06B97" w:rsidTr="0080043F">
        <w:trPr>
          <w:jc w:val="center"/>
        </w:trPr>
        <w:tc>
          <w:tcPr>
            <w:tcW w:w="44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97" w:rsidRDefault="00B06B97" w:rsidP="0080043F">
            <w:pPr>
              <w:spacing w:line="5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省重点建设高校的优势特色学科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97" w:rsidRDefault="00B06B97" w:rsidP="0080043F">
            <w:pPr>
              <w:spacing w:line="5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理工农医类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6B97" w:rsidRDefault="00B06B97" w:rsidP="0080043F">
            <w:pPr>
              <w:spacing w:line="5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人文社科艺术类</w:t>
            </w:r>
          </w:p>
        </w:tc>
      </w:tr>
      <w:tr w:rsidR="00B06B97" w:rsidTr="0080043F">
        <w:trPr>
          <w:jc w:val="center"/>
        </w:trPr>
        <w:tc>
          <w:tcPr>
            <w:tcW w:w="44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97" w:rsidRDefault="00B06B97" w:rsidP="0080043F">
            <w:pPr>
              <w:spacing w:line="5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A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类一流学科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97" w:rsidRDefault="00B06B97" w:rsidP="0080043F">
            <w:pPr>
              <w:spacing w:line="5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理工农医类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6B97" w:rsidRDefault="00B06B97" w:rsidP="0080043F">
            <w:pPr>
              <w:spacing w:line="5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人文社科艺术类</w:t>
            </w:r>
          </w:p>
        </w:tc>
      </w:tr>
      <w:tr w:rsidR="00B06B97" w:rsidTr="0080043F">
        <w:trPr>
          <w:jc w:val="center"/>
        </w:trPr>
        <w:tc>
          <w:tcPr>
            <w:tcW w:w="96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97" w:rsidRDefault="00B06B97" w:rsidP="0080043F">
            <w:pPr>
              <w:spacing w:line="5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B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类一流学科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97" w:rsidRDefault="00B06B97" w:rsidP="0080043F">
            <w:pPr>
              <w:spacing w:line="5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研究生培养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97" w:rsidRDefault="00B06B97" w:rsidP="0080043F">
            <w:pPr>
              <w:spacing w:line="5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理工农医类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6B97" w:rsidRDefault="00B06B97" w:rsidP="0080043F">
            <w:pPr>
              <w:spacing w:line="5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人文社科艺术类</w:t>
            </w:r>
          </w:p>
        </w:tc>
      </w:tr>
      <w:tr w:rsidR="00B06B97" w:rsidTr="0080043F">
        <w:trPr>
          <w:jc w:val="center"/>
        </w:trPr>
        <w:tc>
          <w:tcPr>
            <w:tcW w:w="9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97" w:rsidRDefault="00B06B97" w:rsidP="0080043F">
            <w:pPr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97" w:rsidRDefault="00B06B97" w:rsidP="0080043F">
            <w:pPr>
              <w:spacing w:line="5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本科生培养（普通高校）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97" w:rsidRDefault="00B06B97" w:rsidP="0080043F">
            <w:pPr>
              <w:spacing w:line="5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理工农医类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6B97" w:rsidRDefault="00B06B97" w:rsidP="0080043F">
            <w:pPr>
              <w:spacing w:line="5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人文社科艺术类</w:t>
            </w:r>
          </w:p>
        </w:tc>
      </w:tr>
      <w:tr w:rsidR="00B06B97" w:rsidTr="0080043F">
        <w:trPr>
          <w:jc w:val="center"/>
        </w:trPr>
        <w:tc>
          <w:tcPr>
            <w:tcW w:w="9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97" w:rsidRDefault="00B06B97" w:rsidP="0080043F">
            <w:pPr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6B97" w:rsidRDefault="00B06B97" w:rsidP="0080043F">
            <w:pPr>
              <w:spacing w:line="5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本科生培养（独立学院）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6B97" w:rsidRDefault="00B06B97" w:rsidP="0080043F">
            <w:pPr>
              <w:spacing w:line="5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理工农医类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6B97" w:rsidRDefault="00B06B97" w:rsidP="0080043F">
            <w:pPr>
              <w:spacing w:line="5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人文社科艺术类</w:t>
            </w:r>
          </w:p>
        </w:tc>
      </w:tr>
    </w:tbl>
    <w:p w:rsidR="00B06B97" w:rsidRDefault="00B06B97" w:rsidP="00B06B97">
      <w:pPr>
        <w:spacing w:line="58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说明：</w:t>
      </w:r>
    </w:p>
    <w:p w:rsidR="00B06B97" w:rsidRDefault="00B06B97" w:rsidP="00B06B97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）省重点建设高校的优势特色学科和</w:t>
      </w:r>
      <w:r>
        <w:rPr>
          <w:rFonts w:ascii="Times New Roman" w:eastAsia="仿宋_GB2312" w:hAnsi="Times New Roman"/>
          <w:sz w:val="32"/>
          <w:szCs w:val="32"/>
        </w:rPr>
        <w:t>A</w:t>
      </w:r>
      <w:r>
        <w:rPr>
          <w:rFonts w:ascii="Times New Roman" w:eastAsia="仿宋_GB2312" w:hAnsi="Times New Roman"/>
          <w:sz w:val="32"/>
          <w:szCs w:val="32"/>
        </w:rPr>
        <w:t>类一流学科分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个评价组别分别考核，</w:t>
      </w:r>
      <w:r>
        <w:rPr>
          <w:rFonts w:ascii="Times New Roman" w:eastAsia="仿宋_GB2312" w:hAnsi="Times New Roman"/>
          <w:sz w:val="32"/>
          <w:szCs w:val="32"/>
        </w:rPr>
        <w:t>B</w:t>
      </w:r>
      <w:r>
        <w:rPr>
          <w:rFonts w:ascii="Times New Roman" w:eastAsia="仿宋_GB2312" w:hAnsi="Times New Roman"/>
          <w:sz w:val="32"/>
          <w:szCs w:val="32"/>
        </w:rPr>
        <w:t>类一流学科分</w:t>
      </w:r>
      <w:r>
        <w:rPr>
          <w:rFonts w:ascii="Times New Roman" w:eastAsia="仿宋_GB2312" w:hAnsi="Times New Roman"/>
          <w:sz w:val="32"/>
          <w:szCs w:val="32"/>
        </w:rPr>
        <w:t>6</w:t>
      </w:r>
      <w:r>
        <w:rPr>
          <w:rFonts w:ascii="Times New Roman" w:eastAsia="仿宋_GB2312" w:hAnsi="Times New Roman"/>
          <w:sz w:val="32"/>
          <w:szCs w:val="32"/>
        </w:rPr>
        <w:t>个评价组别分别考核；</w:t>
      </w:r>
    </w:p>
    <w:p w:rsidR="00B06B97" w:rsidRDefault="00B06B97" w:rsidP="00B06B97">
      <w:pPr>
        <w:spacing w:line="58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）本表所称的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研究生培养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是指在获批省一流学科建设时已具有研究生（含专业学位研究生）培养资格的学科；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本科生培养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是指在获批省一流学科建设时仅具有本科生培养资格的学科。</w:t>
      </w:r>
    </w:p>
    <w:p w:rsidR="00B06B97" w:rsidRDefault="00B06B97" w:rsidP="00B06B97">
      <w:pPr>
        <w:spacing w:line="580" w:lineRule="exact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/>
          <w:sz w:val="30"/>
          <w:szCs w:val="30"/>
        </w:rPr>
        <w:t xml:space="preserve"> </w:t>
      </w:r>
    </w:p>
    <w:p w:rsidR="00B06B97" w:rsidRDefault="00B06B97" w:rsidP="00B06B97">
      <w:pPr>
        <w:spacing w:line="580" w:lineRule="exact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/>
          <w:sz w:val="30"/>
          <w:szCs w:val="30"/>
        </w:rPr>
        <w:t xml:space="preserve"> </w:t>
      </w:r>
    </w:p>
    <w:p w:rsidR="00B06B97" w:rsidRDefault="00B06B97" w:rsidP="00B06B97">
      <w:pPr>
        <w:spacing w:line="580" w:lineRule="exact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/>
          <w:sz w:val="30"/>
          <w:szCs w:val="30"/>
        </w:rPr>
        <w:t xml:space="preserve"> </w:t>
      </w:r>
    </w:p>
    <w:p w:rsidR="003A0B7A" w:rsidRDefault="00B06B97" w:rsidP="00B06B97">
      <w:r>
        <w:rPr>
          <w:rFonts w:ascii="Times New Roman" w:eastAsia="仿宋" w:hAnsi="Times New Roman"/>
          <w:sz w:val="30"/>
          <w:szCs w:val="30"/>
        </w:rPr>
        <w:br w:type="page"/>
      </w:r>
    </w:p>
    <w:sectPr w:rsidR="003A0B7A" w:rsidSect="002304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B7A" w:rsidRDefault="003A0B7A" w:rsidP="00B06B97">
      <w:r>
        <w:separator/>
      </w:r>
    </w:p>
  </w:endnote>
  <w:endnote w:type="continuationSeparator" w:id="1">
    <w:p w:rsidR="003A0B7A" w:rsidRDefault="003A0B7A" w:rsidP="00B06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B7A" w:rsidRDefault="003A0B7A" w:rsidP="00B06B97">
      <w:r>
        <w:separator/>
      </w:r>
    </w:p>
  </w:footnote>
  <w:footnote w:type="continuationSeparator" w:id="1">
    <w:p w:rsidR="003A0B7A" w:rsidRDefault="003A0B7A" w:rsidP="00B06B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6210"/>
    <w:rsid w:val="002304ED"/>
    <w:rsid w:val="003A0B7A"/>
    <w:rsid w:val="00B06B97"/>
    <w:rsid w:val="00DB20F3"/>
    <w:rsid w:val="00F16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B9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6B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6B9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06B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06B9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董漫雪</dc:creator>
  <cp:keywords/>
  <dc:description/>
  <cp:lastModifiedBy>董漫雪</cp:lastModifiedBy>
  <cp:revision>2</cp:revision>
  <dcterms:created xsi:type="dcterms:W3CDTF">2017-11-23T08:01:00Z</dcterms:created>
  <dcterms:modified xsi:type="dcterms:W3CDTF">2017-11-23T08:01:00Z</dcterms:modified>
</cp:coreProperties>
</file>